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7BB" w:rsidRPr="007B17BB" w:rsidRDefault="007B17BB" w:rsidP="007B17BB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bookmarkStart w:id="0" w:name="_GoBack"/>
      <w:r w:rsidRPr="007B17BB">
        <w:rPr>
          <w:rFonts w:ascii="Arial" w:eastAsia="Times New Roman" w:hAnsi="Arial" w:cs="Arial"/>
          <w:kern w:val="36"/>
          <w:sz w:val="32"/>
          <w:szCs w:val="32"/>
          <w:lang w:eastAsia="ru-RU"/>
        </w:rPr>
        <w:t>Экспериментирование в различных видах детской деятельности</w:t>
      </w:r>
    </w:p>
    <w:bookmarkEnd w:id="0"/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Развитие интеллектуальных способностей детей дошкольного возраста – одна из актуальных проблем современности. Чтобы избежать развития у детей интеллектуальной пассивности необходимо развивать у дошкольников продуктивные формы мышления. Одним из эффективных методов работы является поисковая деятельность, а именно – экспериментирование. Чем разнообразнее и интенсивнее поисковая деятельность, тем больше новой информации получает ребенок, тем быстрее и полноценнее он развивается. В данной деятельности наиболее ярко выражены процессы </w:t>
      </w:r>
      <w:proofErr w:type="spell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целеобразования</w:t>
      </w:r>
      <w:proofErr w:type="spell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, процессы возникновения и развития новых мотивов личности, лежащие в основе самодвижения, саморазвития дошкольников, ребенок развивается любознательным, самостоятельным, с креативным мышлением. Детское экспериментирование достаточно легко интегрируется во многие виды детской деятельности.             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b/>
          <w:bCs/>
          <w:sz w:val="18"/>
          <w:szCs w:val="18"/>
          <w:lang w:eastAsia="ru-RU"/>
        </w:rPr>
        <w:t>Экспериментирование на специально организуемых занятиях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Решающую роль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в  работе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с младшим и средним дошкольным возрастом детей играют занятия с четко поставленной проблемой или «решение проблемных ситуаций» и познавательные занятия с элементами экспериментирования. Первые позволяют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развивать  у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детей познавательную активность, умение выдвигать гипотезы, сравнивать, делать выводы самостоятельно или с помощью взрослого. Вторая форма занятий конкретно формирует представления об объектах и явлениях и через опыт или эксперимент доказывает подлинность получаемых детьми знаний.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br/>
        <w:t xml:space="preserve">Для детей старшей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группы  планируются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интегрированные занятия, на них одновременно реализуются несколько видов деятельности. Цели данных занятий направлены на выявление причинно-следственных связей, учат логично рассуждать ребенка, проявлять творческое мышление. В основе занятий с экспериментированием лежит особый вид речевой деятельности, связанный с логично построенным обсуждением ряда конкретных фактов итогом которых являются умозаключения детей. 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>При разработке содержания познавательных занятий, учитываются следующие условия:</w:t>
      </w:r>
    </w:p>
    <w:p w:rsidR="007B17BB" w:rsidRPr="007B17BB" w:rsidRDefault="007B17BB" w:rsidP="007B17BB">
      <w:pPr>
        <w:numPr>
          <w:ilvl w:val="0"/>
          <w:numId w:val="1"/>
        </w:numPr>
        <w:spacing w:after="192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предоставление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разнообразной интеллектуальной и практической деятельности  (однообразие информации и способов действия быстро вызывают скуку и снижение активности);</w:t>
      </w:r>
    </w:p>
    <w:p w:rsidR="007B17BB" w:rsidRPr="007B17BB" w:rsidRDefault="007B17BB" w:rsidP="007B17BB">
      <w:pPr>
        <w:numPr>
          <w:ilvl w:val="0"/>
          <w:numId w:val="1"/>
        </w:numPr>
        <w:spacing w:after="192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чем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больше новый материал связан с имеющимся личным опытом дошкольников, тем интереснее он для них;</w:t>
      </w:r>
    </w:p>
    <w:p w:rsidR="007B17BB" w:rsidRPr="007B17BB" w:rsidRDefault="007B17BB" w:rsidP="007B17BB">
      <w:pPr>
        <w:numPr>
          <w:ilvl w:val="0"/>
          <w:numId w:val="1"/>
        </w:numPr>
        <w:spacing w:after="192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содержание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занятия должно быть трудным, но посильным: слишком простой или сложный материал не вызывает интереса, не создает радость интеллектуальной победы;</w:t>
      </w:r>
    </w:p>
    <w:p w:rsidR="007B17BB" w:rsidRPr="007B17BB" w:rsidRDefault="007B17BB" w:rsidP="007B17BB">
      <w:pPr>
        <w:numPr>
          <w:ilvl w:val="0"/>
          <w:numId w:val="1"/>
        </w:numPr>
        <w:spacing w:after="192" w:line="240" w:lineRule="auto"/>
        <w:ind w:left="3978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эмоциональность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педагога, его умение поддержать и направить интерес к содержанию занятия стимулирует познавательную активность детей.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>Мыслительные эксперименты (игры)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достаточно широко используются в обучении детей исследовательской деятельности. Существуют такие развивающие игры, действия, и рассуждения в которых проходят в уме. Психологи называют такие игры мыслительными экспериментами. Мыслительные игры помогают детям приобрести навыки исследовательского поведения и развития дивергентного мышления: умения видеть проблемы и выдвигать гипотезы их решения. Данный вид мышления тесно связан с воображением и служит средством порождения большого количества оригинальных идей.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Играя с младшими дошкольниками, используются следующие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игры: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br/>
        <w:t>«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Парные картинки», «Найди два одинаковых предмета», «Найди пять различий», «Найди ошибки художника», «Что хотел нарисовать художник?», «Картинки-путаницы». Старшим детям развивать свои мыслительные способности помогают такие игры: «Расставь тени по местам», «Найди похожий силуэт», «Найди 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lastRenderedPageBreak/>
        <w:t>недостающую фигуру», «Закончи ряд последовательности», «Отгадай предмет по его описанию», «Отгадай предмет по его частям», «Что будет, если…»? и многие другие.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Один из интересных путей развития исследовательской деятельности детей реализуется </w:t>
      </w:r>
      <w:r w:rsidRPr="007B17BB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>в художественно-продуктивной деятельности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t>, а именно в использовании нестандартных приемов рисования (пальчиковое, щеткой, целлофаном, по мокрой бумаге, воздухом через соломинку), экспериментах с различными материалами. В процессе такой деятельности изучаются и лучше запоминаются свойства данных предметов, веществ. Аппликация позволяет использовать нити, ткань, вату, природный материал, что параллельно позволяет изучать их свойств, состав, возможности.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br/>
        <w:t xml:space="preserve">В развитии речи широко используются опыты с речевым аппаратом, для развития фонематического слуха, усвоения грамматики родной речи игры – упражнения: «Звук заблудился», «Рифма», «Запутанное письмо», «Ребусы», «Превращение слов – волшебная цепочка». При составлении описательных рассказов по картинкам и игрушкам используется решение проблемных ситуаций. В детской литературе встречается немалое количество произведений, которые помогают педагогам преподносить познавательные уроки через поиск решений, проверку экспериментом. Например, «Крошка Енот или тот, кто сидит в пруду» </w:t>
      </w:r>
      <w:proofErr w:type="spell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Л.Муур</w:t>
      </w:r>
      <w:proofErr w:type="spell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– эксперимент с собственным отражением в зеркале. А. Усачев «Умная собачка Соня» (кладезь идей для опытов и экспериментов) – «Впитывает – не впитывает», «Умный язычок (определение вкуса)», «Где можно увидеть радугу? (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домашнее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экспериментирование, экскурсия)».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 xml:space="preserve">В музыкальном </w:t>
      </w:r>
      <w:proofErr w:type="gramStart"/>
      <w:r w:rsidRPr="007B17BB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>образовании 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процесс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экспериментирования со звуковым материалом развивает инициативность, произвольность и креативность личности ребенка, способствует развитию  интеллектуальной компетентности. Дети учатся находить звуковые ассоциации, группировать звуки на основе общих признаков, производить подбор к звукам словесных определений. Эксперименты проводятся в поисках звуков города, деревни; поиск ассоциаций при работе со звуками природы (шелест листьев воспроизводится шуршанием бумаги, пение синицы – постукиванием по хрустальному стаканчику), в звучании музыкальных произведений, при изготовлении звуковых игрушек, </w:t>
      </w:r>
      <w:proofErr w:type="spell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шумелок</w:t>
      </w:r>
      <w:proofErr w:type="spell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>. Вся эта деятельность носит игровой, занимательный характер.  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>Экспериментальная деятельность во время наблюдений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 за явлениями или объектами предполагает закрепление знаний или понимание связей между происходящим. Наблюдения на прогулках, в уголке природы, в окружающей действительности занимает от 1 до5 минут времени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и ,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учитывая эти данные, планируются кратковременные опыты уместные по тематике. Например, выпал град, с детьми обязательно надо проверить, действительно ли это кусочки льда, как быстро он растает на наших ладошках, чистая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получится  ли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вода. В некоторых случаях, происходит наоборот, сначала ставится поисковая задача, а из нее вытекает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наблюдение:  найди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следы осени, найди самое низкое место на участке.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>В рамках трудовой деятельности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 проводится основная работа по изучению условий, необходимых для жизни растений. Непрерывно и постепенно увеличивается этот объем знаний путем экспериментов и наблюдений на природе и в уголке природы. К пяти годам у детей формируются устойчивые знания о связи между растениями и уходом человека за ними. С этого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момента  начинается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экспериментирование с растениями. Отдельные опыты помогут запомнить, из чего состоит почва и почему ее нужно рыхлить; как растения зависят от тепла, света (во время выращивания рассады, проращивания семян). Зимой во время уборки снега, дошкольники узнают о защитных свойствах снега. Осенью во время листопада дети выясняют, как влияет погода на его интенсивность, а во время уборки листвы можно выяснить, почему листья шуршат, а иногда нет. На весь сезон работы на цветнике и в огороде выделяется экспериментальный участок земли, где не во вред всем растениям будет можно ставить эксперименты над отдельными экземплярами.  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>Детское коллекционирование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, мини-музеи используются для достижения различных познавательных и творческих задач в воспитании детей, а так же в формировании исследовательских умений и навыков. В мини-музее можно получить интересную информацию об определенном предмете, который представлен с разных сторон: с экспонатом можно поиграть, его можно попробовать смастерить, отведать на вкус, примерить на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себя,  с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ним еще можно и поэкспериментировать. Например, в музее песка можно попробовать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lastRenderedPageBreak/>
        <w:t>песок  сделать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цветным; в музее солнца провести опыты с солнечным зайчиком, в музее камня с помощью пластилина можно узнать, как появились камни самоцветы. 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В ходе данной </w:t>
      </w:r>
      <w:proofErr w:type="gramStart"/>
      <w:r w:rsidRPr="007B17BB">
        <w:rPr>
          <w:rFonts w:ascii="Arial" w:eastAsia="Times New Roman" w:hAnsi="Arial" w:cs="Arial"/>
          <w:sz w:val="18"/>
          <w:szCs w:val="18"/>
          <w:lang w:eastAsia="ru-RU"/>
        </w:rPr>
        <w:t>работы  предоставляется</w:t>
      </w:r>
      <w:proofErr w:type="gramEnd"/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возможность на успех каждому ребенку в близком только ему виде деятельности. Музыкальный ребенок отличится в опытах со звуками, инструментами; юный математик легко справится через эксперименты с объемами, весом; творческие личности проявят себя в опытах с бумагой, красками.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>Для развития познавательной активности детей и поддержания интереса к экспериментальной деятельности организуется</w:t>
      </w:r>
      <w:r w:rsidRPr="007B17BB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 xml:space="preserve"> уголок экспериментирования.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t xml:space="preserve"> В уголке экспериментирования имеются: различные виды материалов: природный, бросовый, технический, медицинский; пищевые красители, продукты (мука, соль, сахар, масло растительное), различные сосуды и много других предметов необходимых для проведения тех или иных опытов. Главное, что они должны быть безопасными для детей и храниться в удобных для пользования контейнерах.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>Учить действовать детей в уголке экспериментирования начинают со старшей группы, так как именно к этому возрасту формируется необходимый минимум знаний и умений. Опыты организуются по желанию детей, но при этом уточняют, что они хотят получить, но в ход не вмешиваются. Пусть ребенок пробует и ошибается, но самостоятельно находит решение и добивается результата.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>Постепенно элементарные опыты становятся играми-опытами, в которых, как в дидактических играх, есть познавательная часть и занимательная. 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>Для безопасного исследования с детьми разрабатываются правила, памятки работы с материалами (разрешающие и запрещающие знаки); для успешного осуществления опыта оформляются схемы. Каждый ребенок имеет свой «Научный дневник», где фиксируется работа ребенка.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b/>
          <w:bCs/>
          <w:i/>
          <w:iCs/>
          <w:sz w:val="18"/>
          <w:szCs w:val="18"/>
          <w:lang w:eastAsia="ru-RU"/>
        </w:rPr>
        <w:t>Проектная деятельность</w:t>
      </w:r>
      <w:r w:rsidRPr="007B17BB">
        <w:rPr>
          <w:rFonts w:ascii="Arial" w:eastAsia="Times New Roman" w:hAnsi="Arial" w:cs="Arial"/>
          <w:sz w:val="18"/>
          <w:szCs w:val="18"/>
          <w:lang w:eastAsia="ru-RU"/>
        </w:rPr>
        <w:t> дошкольников дает возможность развивать у детей любознательность, инициативность, возможность экспериментировать и синтезировать полученные знания, выявлять проблему и самостоятельно искать нужное решение. Поиск проблемных вопросов и их решение проходит под контролем и с помощью научного руководителя. Им может быть воспитатель, психолог или родители ребенка, группы детей. Проекты подбирают по интересам дошкольников. Чаще всего детей увлекают творческие проекты, исследовательские и игровые. Например, творческие проекты «Новогодняя елочка», «Мы – журналисты», «Откуда краски к нам пришли?» вызвали большой интерес не только у детей, но и их родителей, которые активно занимались сбором информации, писали статьи, мастерили и проводили эксперименты. Активные и любознательные дети проявили себя в исследовательских проектах «Почему кора на деревья трескается?», «Где зимуют божьи коровки?». </w:t>
      </w:r>
    </w:p>
    <w:p w:rsidR="007B17BB" w:rsidRPr="007B17BB" w:rsidRDefault="007B17BB" w:rsidP="007B17BB">
      <w:pPr>
        <w:spacing w:before="100" w:beforeAutospacing="1" w:after="240" w:line="270" w:lineRule="atLeast"/>
        <w:rPr>
          <w:rFonts w:ascii="Arial" w:eastAsia="Times New Roman" w:hAnsi="Arial" w:cs="Arial"/>
          <w:sz w:val="18"/>
          <w:szCs w:val="18"/>
          <w:lang w:eastAsia="ru-RU"/>
        </w:rPr>
      </w:pPr>
      <w:r w:rsidRPr="007B17BB">
        <w:rPr>
          <w:rFonts w:ascii="Arial" w:eastAsia="Times New Roman" w:hAnsi="Arial" w:cs="Arial"/>
          <w:sz w:val="18"/>
          <w:szCs w:val="18"/>
          <w:lang w:eastAsia="ru-RU"/>
        </w:rPr>
        <w:t>Правильно организованная экспериментальная деятельность дает возможность удовлетворить потребность детей в новых знаниях, впечатлениях, способствует воспитанию любознательного, самостоятельного, успешного ребенка. Предлагаемая система работы способствует не только интеллектуальному развитию ребенка, но и повышению уровня профессиональной компетенции воспитателей.</w:t>
      </w:r>
    </w:p>
    <w:p w:rsidR="00A623DC" w:rsidRDefault="00A623DC"/>
    <w:sectPr w:rsidR="00A623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F35AF9"/>
    <w:multiLevelType w:val="multilevel"/>
    <w:tmpl w:val="B4D4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86F"/>
    <w:rsid w:val="005D586F"/>
    <w:rsid w:val="007B17BB"/>
    <w:rsid w:val="00A6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8C8125-C9DE-421F-9825-6BD02F950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2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0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181998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105792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504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1625</Words>
  <Characters>9266</Characters>
  <Application>Microsoft Office Word</Application>
  <DocSecurity>0</DocSecurity>
  <Lines>77</Lines>
  <Paragraphs>21</Paragraphs>
  <ScaleCrop>false</ScaleCrop>
  <Company/>
  <LinksUpToDate>false</LinksUpToDate>
  <CharactersWithSpaces>10870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2016-10-08T19:13:00Z</dcterms:created>
  <dcterms:modified xsi:type="dcterms:W3CDTF">2016-10-08T19:14:00Z</dcterms:modified>
</cp:coreProperties>
</file>